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1B" w:rsidRDefault="00BE0E1B" w:rsidP="00BE0E1B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Szansa na łatwiejszy start w dorosłe życie</w:t>
      </w:r>
    </w:p>
    <w:p w:rsidR="00BE0E1B" w:rsidRDefault="00BE0E1B" w:rsidP="00BE0E1B">
      <w:pPr>
        <w:pStyle w:val="NormalnyWeb"/>
        <w:spacing w:before="0" w:beforeAutospacing="0" w:after="0" w:afterAutospacing="0"/>
        <w:jc w:val="both"/>
      </w:pPr>
    </w:p>
    <w:p w:rsidR="00BE0E1B" w:rsidRDefault="00BE0E1B" w:rsidP="00BE0E1B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</w:t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z w:val="23"/>
          <w:szCs w:val="23"/>
        </w:rPr>
        <w:t>14 kwietnia rozpoczęła się rekrutacja, która wyłoni uczniów klas III gimnazjum oraz I szkół ponadgimnazjalnych, objętych innowacyjnym programem CEMS Chance VI. Tegoroczna, wiosenna edycja projektu odbędzie się w Warszawie w dniach od 20 do 23 maja. Jest to 4-dniowy cykl warsztatów i szkoleń organizowanych przez grupę studentów z CEMS Clubu Warszawa, działającego przy Szkole Głównej Handlowej w Warszawie.</w:t>
      </w:r>
    </w:p>
    <w:p w:rsidR="00BE0E1B" w:rsidRDefault="00BE0E1B" w:rsidP="00BE0E1B">
      <w:pPr>
        <w:pStyle w:val="NormalnyWeb"/>
        <w:spacing w:before="0" w:beforeAutospacing="0" w:after="0" w:afterAutospacing="0"/>
        <w:jc w:val="both"/>
      </w:pPr>
    </w:p>
    <w:p w:rsidR="00BE0E1B" w:rsidRDefault="00BE0E1B" w:rsidP="00BE0E1B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      </w:t>
      </w:r>
      <w:r>
        <w:rPr>
          <w:rStyle w:val="apple-tab-span"/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Organizatorzy stawiają sobie za cel wzbudzenie chęci do zaplanowania rozwoju osobistego, wykształcenie umiejętności związanych z przedsiębiorczością, autoprezentacją i zarządzaniem czasem, zapoznanie ze specyfiką certyfikatów językowych. Poza tym każdy uczestnik będzie miał możliwość zbadania własnych predyspozycji zawodowych oraz wzięcia udziału w warsztatach dotyczących planowania przyszłości i projektowania ścieżki kariery.</w:t>
      </w:r>
    </w:p>
    <w:p w:rsidR="00BE0E1B" w:rsidRDefault="00BE0E1B" w:rsidP="00BE0E1B">
      <w:pPr>
        <w:pStyle w:val="NormalnyWeb"/>
        <w:spacing w:before="0" w:beforeAutospacing="0" w:after="0" w:afterAutospacing="0"/>
        <w:jc w:val="both"/>
      </w:pPr>
    </w:p>
    <w:p w:rsidR="00BE0E1B" w:rsidRDefault="00BE0E1B" w:rsidP="00BE0E1B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Oprócz interesującego programu dużą zaletą projektu jest jego ogólnopolski charakter - możliwość spędzenia czasu z rówieśnikami z niemalże wszystkich województw. Każdemu uczestnikowi zostanie dodatkowo przydzielony mentor, którego zadaniem będzie wsparcie merytoryczne zarówno w trakcie projektu, jak i po jego zakończeniu. Dodatkową atrakcją będzie możliwość zwiedzenia stolicy Polski, a także odwiedzenia wielu ciekawych i nieprzeciętnych miejsc.</w:t>
      </w:r>
    </w:p>
    <w:p w:rsidR="00BE0E1B" w:rsidRDefault="00BE0E1B" w:rsidP="00BE0E1B">
      <w:pPr>
        <w:pStyle w:val="NormalnyWeb"/>
        <w:spacing w:before="0" w:beforeAutospacing="0" w:after="0" w:afterAutospacing="0"/>
        <w:jc w:val="both"/>
      </w:pPr>
    </w:p>
    <w:p w:rsidR="00BE0E1B" w:rsidRDefault="00BE0E1B" w:rsidP="00BE0E1B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Szczegółowe informacje o projekcie wraz z formularzem rekrutacyjnym i regulaminem znajdują się na stronie www.cemschance.pl. Udział w CEMS Chance VI jest nieodpłatny. Termin zgłoszeń mija 5 maja 2014 r.</w:t>
      </w:r>
    </w:p>
    <w:p w:rsidR="00BE0E1B" w:rsidRDefault="00BE0E1B" w:rsidP="00BE0E1B">
      <w:pPr>
        <w:pStyle w:val="NormalnyWeb"/>
        <w:spacing w:before="0" w:beforeAutospacing="0" w:after="0" w:afterAutospacing="0"/>
      </w:pPr>
    </w:p>
    <w:p w:rsidR="00BE0E1B" w:rsidRDefault="00BE0E1B" w:rsidP="00BE0E1B">
      <w:pPr>
        <w:pStyle w:val="Normalny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3"/>
          <w:szCs w:val="23"/>
        </w:rPr>
        <w:t>       </w:t>
      </w:r>
      <w:r>
        <w:rPr>
          <w:rStyle w:val="apple-tab-span"/>
          <w:rFonts w:ascii="Arial" w:hAnsi="Arial" w:cs="Arial"/>
          <w:b/>
          <w:bCs/>
          <w:color w:val="000000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z w:val="23"/>
          <w:szCs w:val="23"/>
        </w:rPr>
        <w:t>Serdecznie zapraszamy!</w:t>
      </w:r>
    </w:p>
    <w:p w:rsidR="00485EA5" w:rsidRPr="00BE0E1B" w:rsidRDefault="00BE0E1B" w:rsidP="00BE0E1B">
      <w:pPr>
        <w:rPr>
          <w:lang w:val="pl-PL"/>
        </w:rPr>
      </w:pPr>
      <w:r w:rsidRPr="00BE0E1B">
        <w:rPr>
          <w:lang w:val="pl-PL"/>
        </w:rPr>
        <w:br/>
      </w:r>
      <w:r w:rsidRPr="00BE0E1B">
        <w:rPr>
          <w:lang w:val="pl-PL"/>
        </w:rPr>
        <w:br/>
      </w:r>
      <w:bookmarkStart w:id="0" w:name="_GoBack"/>
      <w:bookmarkEnd w:id="0"/>
    </w:p>
    <w:sectPr w:rsidR="00485EA5" w:rsidRPr="00BE0E1B" w:rsidSect="000C6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D7"/>
    <w:rsid w:val="000C1A1D"/>
    <w:rsid w:val="000C695A"/>
    <w:rsid w:val="00485EA5"/>
    <w:rsid w:val="006A4ED7"/>
    <w:rsid w:val="008C4B44"/>
    <w:rsid w:val="00A31A4C"/>
    <w:rsid w:val="00B44239"/>
    <w:rsid w:val="00BE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4423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44239"/>
    <w:rPr>
      <w:b/>
      <w:bCs/>
    </w:rPr>
  </w:style>
  <w:style w:type="character" w:customStyle="1" w:styleId="apple-converted-space">
    <w:name w:val="apple-converted-space"/>
    <w:basedOn w:val="Domylnaczcionkaakapitu"/>
    <w:rsid w:val="00B44239"/>
  </w:style>
  <w:style w:type="paragraph" w:styleId="Tekstdymka">
    <w:name w:val="Balloon Text"/>
    <w:basedOn w:val="Normalny"/>
    <w:link w:val="TekstdymkaZnak"/>
    <w:uiPriority w:val="99"/>
    <w:semiHidden/>
    <w:unhideWhenUsed/>
    <w:rsid w:val="00B4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239"/>
    <w:rPr>
      <w:rFonts w:ascii="Tahoma" w:hAnsi="Tahoma" w:cs="Tahoma"/>
      <w:sz w:val="16"/>
      <w:szCs w:val="16"/>
      <w:lang w:val="en-GB"/>
    </w:rPr>
  </w:style>
  <w:style w:type="paragraph" w:styleId="NormalnyWeb">
    <w:name w:val="Normal (Web)"/>
    <w:basedOn w:val="Normalny"/>
    <w:uiPriority w:val="99"/>
    <w:semiHidden/>
    <w:unhideWhenUsed/>
    <w:rsid w:val="00BE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tab-span">
    <w:name w:val="apple-tab-span"/>
    <w:basedOn w:val="Domylnaczcionkaakapitu"/>
    <w:rsid w:val="00BE0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4423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44239"/>
    <w:rPr>
      <w:b/>
      <w:bCs/>
    </w:rPr>
  </w:style>
  <w:style w:type="character" w:customStyle="1" w:styleId="apple-converted-space">
    <w:name w:val="apple-converted-space"/>
    <w:basedOn w:val="Domylnaczcionkaakapitu"/>
    <w:rsid w:val="00B44239"/>
  </w:style>
  <w:style w:type="paragraph" w:styleId="Tekstdymka">
    <w:name w:val="Balloon Text"/>
    <w:basedOn w:val="Normalny"/>
    <w:link w:val="TekstdymkaZnak"/>
    <w:uiPriority w:val="99"/>
    <w:semiHidden/>
    <w:unhideWhenUsed/>
    <w:rsid w:val="00B4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239"/>
    <w:rPr>
      <w:rFonts w:ascii="Tahoma" w:hAnsi="Tahoma" w:cs="Tahoma"/>
      <w:sz w:val="16"/>
      <w:szCs w:val="16"/>
      <w:lang w:val="en-GB"/>
    </w:rPr>
  </w:style>
  <w:style w:type="paragraph" w:styleId="NormalnyWeb">
    <w:name w:val="Normal (Web)"/>
    <w:basedOn w:val="Normalny"/>
    <w:uiPriority w:val="99"/>
    <w:semiHidden/>
    <w:unhideWhenUsed/>
    <w:rsid w:val="00BE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tab-span">
    <w:name w:val="apple-tab-span"/>
    <w:basedOn w:val="Domylnaczcionkaakapitu"/>
    <w:rsid w:val="00BE0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ZS07</cp:lastModifiedBy>
  <cp:revision>2</cp:revision>
  <cp:lastPrinted>2014-04-30T09:44:00Z</cp:lastPrinted>
  <dcterms:created xsi:type="dcterms:W3CDTF">2014-04-30T10:10:00Z</dcterms:created>
  <dcterms:modified xsi:type="dcterms:W3CDTF">2014-04-30T10:10:00Z</dcterms:modified>
</cp:coreProperties>
</file>