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239"/>
        <w:gridCol w:w="158"/>
        <w:gridCol w:w="1088"/>
        <w:gridCol w:w="1246"/>
        <w:gridCol w:w="4443"/>
        <w:gridCol w:w="2074"/>
        <w:gridCol w:w="1328"/>
        <w:gridCol w:w="742"/>
        <w:gridCol w:w="2462"/>
        <w:gridCol w:w="94"/>
      </w:tblGrid>
      <w:tr w:rsidR="00F8029A" w:rsidRPr="003072A4" w:rsidTr="004C3C6D">
        <w:trPr>
          <w:trHeight w:hRule="exact" w:val="426"/>
        </w:trPr>
        <w:tc>
          <w:tcPr>
            <w:tcW w:w="14874" w:type="dxa"/>
            <w:gridSpan w:val="10"/>
            <w:shd w:val="clear" w:color="000000" w:fill="E0E0E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8029A" w:rsidRPr="004C3C6D" w:rsidRDefault="00F802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3C6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Zał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ą</w:t>
            </w:r>
            <w:r w:rsidRPr="004C3C6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cznik nr 1 do Uchwały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Nr XIV/141/2020 </w:t>
            </w:r>
            <w:r w:rsidRPr="004C3C6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Rady Powiatu Choszczeńskiego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z dnia 24 czerwca 2020 r. </w:t>
            </w:r>
          </w:p>
        </w:tc>
      </w:tr>
      <w:tr w:rsidR="00F8029A" w:rsidRPr="003072A4" w:rsidTr="004C3C6D">
        <w:trPr>
          <w:trHeight w:hRule="exact" w:val="429"/>
        </w:trPr>
        <w:tc>
          <w:tcPr>
            <w:tcW w:w="14874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8029A" w:rsidRPr="004C3C6D" w:rsidRDefault="00F8029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C3C6D">
              <w:rPr>
                <w:rFonts w:ascii="Arial" w:hAnsi="Arial" w:cs="Arial"/>
                <w:i/>
                <w:color w:val="000000"/>
                <w:sz w:val="20"/>
                <w:szCs w:val="20"/>
              </w:rPr>
              <w:t>DOCHODY</w:t>
            </w:r>
          </w:p>
        </w:tc>
      </w:tr>
      <w:tr w:rsidR="00F8029A" w:rsidRPr="003072A4" w:rsidTr="004C3C6D">
        <w:trPr>
          <w:trHeight w:hRule="exact" w:val="277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3072A4"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3072A4"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3072A4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3072A4"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3072A4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3072A4"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smartTag w:uri="urn:schemas-microsoft-com:office:smarttags" w:element="place">
              <w:r w:rsidRPr="003072A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Po</w:t>
              </w:r>
            </w:smartTag>
            <w:r w:rsidRPr="003072A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zmianie</w:t>
            </w:r>
          </w:p>
        </w:tc>
        <w:tc>
          <w:tcPr>
            <w:tcW w:w="94" w:type="dxa"/>
          </w:tcPr>
          <w:p w:rsidR="00F8029A" w:rsidRPr="003072A4" w:rsidRDefault="00F8029A"/>
        </w:tc>
      </w:tr>
      <w:tr w:rsidR="00F8029A" w:rsidRPr="003072A4" w:rsidTr="004C3C6D">
        <w:trPr>
          <w:trHeight w:hRule="exact" w:val="244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b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/>
        </w:tc>
        <w:tc>
          <w:tcPr>
            <w:tcW w:w="12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/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b/>
                <w:color w:val="000000"/>
                <w:sz w:val="16"/>
                <w:szCs w:val="16"/>
              </w:rPr>
              <w:t>Działalność usługowa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b/>
                <w:color w:val="000000"/>
                <w:sz w:val="16"/>
                <w:szCs w:val="16"/>
              </w:rPr>
              <w:t>1 703 752,59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b/>
                <w:color w:val="000000"/>
                <w:sz w:val="16"/>
                <w:szCs w:val="16"/>
              </w:rPr>
              <w:t>-131 799,00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b/>
                <w:color w:val="000000"/>
                <w:sz w:val="16"/>
                <w:szCs w:val="16"/>
              </w:rPr>
              <w:t>1 571 953,59</w:t>
            </w:r>
          </w:p>
        </w:tc>
        <w:tc>
          <w:tcPr>
            <w:tcW w:w="94" w:type="dxa"/>
          </w:tcPr>
          <w:p w:rsidR="00F8029A" w:rsidRPr="003072A4" w:rsidRDefault="00F8029A"/>
        </w:tc>
      </w:tr>
      <w:tr w:rsidR="00F8029A" w:rsidRPr="003072A4" w:rsidTr="004C3C6D">
        <w:trPr>
          <w:trHeight w:hRule="exact" w:val="244"/>
        </w:trPr>
        <w:tc>
          <w:tcPr>
            <w:tcW w:w="1239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/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color w:val="000000"/>
                <w:sz w:val="16"/>
                <w:szCs w:val="16"/>
              </w:rPr>
              <w:t>71095</w:t>
            </w:r>
          </w:p>
        </w:tc>
        <w:tc>
          <w:tcPr>
            <w:tcW w:w="12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/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color w:val="000000"/>
                <w:sz w:val="16"/>
                <w:szCs w:val="16"/>
              </w:rPr>
              <w:t>1 008 852,59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color w:val="000000"/>
                <w:sz w:val="16"/>
                <w:szCs w:val="16"/>
              </w:rPr>
              <w:t>-131 799,00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color w:val="000000"/>
                <w:sz w:val="16"/>
                <w:szCs w:val="16"/>
              </w:rPr>
              <w:t>877 053,59</w:t>
            </w:r>
          </w:p>
        </w:tc>
        <w:tc>
          <w:tcPr>
            <w:tcW w:w="94" w:type="dxa"/>
          </w:tcPr>
          <w:p w:rsidR="00F8029A" w:rsidRPr="003072A4" w:rsidRDefault="00F8029A"/>
        </w:tc>
      </w:tr>
      <w:tr w:rsidR="00F8029A" w:rsidRPr="003072A4" w:rsidTr="004C3C6D">
        <w:trPr>
          <w:trHeight w:hRule="exact" w:val="244"/>
        </w:trPr>
        <w:tc>
          <w:tcPr>
            <w:tcW w:w="1239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/>
        </w:tc>
        <w:tc>
          <w:tcPr>
            <w:tcW w:w="124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color w:val="000000"/>
                <w:sz w:val="16"/>
                <w:szCs w:val="16"/>
              </w:rPr>
              <w:t>350 000,00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color w:val="000000"/>
                <w:sz w:val="16"/>
                <w:szCs w:val="16"/>
              </w:rPr>
              <w:t>-131 799,00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color w:val="000000"/>
                <w:sz w:val="16"/>
                <w:szCs w:val="16"/>
              </w:rPr>
              <w:t>218 201,00</w:t>
            </w:r>
          </w:p>
        </w:tc>
        <w:tc>
          <w:tcPr>
            <w:tcW w:w="94" w:type="dxa"/>
          </w:tcPr>
          <w:p w:rsidR="00F8029A" w:rsidRPr="003072A4" w:rsidRDefault="00F8029A"/>
        </w:tc>
      </w:tr>
      <w:tr w:rsidR="00F8029A" w:rsidRPr="003072A4" w:rsidTr="004C3C6D">
        <w:trPr>
          <w:trHeight w:hRule="exact" w:val="622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b/>
                <w:color w:val="000000"/>
                <w:sz w:val="16"/>
                <w:szCs w:val="16"/>
              </w:rPr>
              <w:t>756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/>
        </w:tc>
        <w:tc>
          <w:tcPr>
            <w:tcW w:w="12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/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b/>
                <w:color w:val="000000"/>
                <w:sz w:val="16"/>
                <w:szCs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b/>
                <w:color w:val="000000"/>
                <w:sz w:val="16"/>
                <w:szCs w:val="16"/>
              </w:rPr>
              <w:t>9 619 642,00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b/>
                <w:color w:val="000000"/>
                <w:sz w:val="16"/>
                <w:szCs w:val="16"/>
              </w:rPr>
              <w:t>-2 700 000,00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b/>
                <w:color w:val="000000"/>
                <w:sz w:val="16"/>
                <w:szCs w:val="16"/>
              </w:rPr>
              <w:t>6 919 642,00</w:t>
            </w:r>
          </w:p>
        </w:tc>
        <w:tc>
          <w:tcPr>
            <w:tcW w:w="94" w:type="dxa"/>
          </w:tcPr>
          <w:p w:rsidR="00F8029A" w:rsidRPr="003072A4" w:rsidRDefault="00F8029A"/>
        </w:tc>
      </w:tr>
      <w:tr w:rsidR="00F8029A" w:rsidRPr="003072A4" w:rsidTr="004C3C6D">
        <w:trPr>
          <w:trHeight w:hRule="exact" w:val="436"/>
        </w:trPr>
        <w:tc>
          <w:tcPr>
            <w:tcW w:w="1239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/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color w:val="000000"/>
                <w:sz w:val="16"/>
                <w:szCs w:val="16"/>
              </w:rPr>
              <w:t>75618</w:t>
            </w:r>
          </w:p>
        </w:tc>
        <w:tc>
          <w:tcPr>
            <w:tcW w:w="12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/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color w:val="000000"/>
                <w:sz w:val="16"/>
                <w:szCs w:val="16"/>
              </w:rPr>
              <w:t>Wpływy z innych opłat stanowiących dochody jednostek samorządu terytorialnego na podstawie ustaw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color w:val="000000"/>
                <w:sz w:val="16"/>
                <w:szCs w:val="16"/>
              </w:rPr>
              <w:t>1 181 000,00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color w:val="000000"/>
                <w:sz w:val="16"/>
                <w:szCs w:val="16"/>
              </w:rPr>
              <w:t>-600 000,00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color w:val="000000"/>
                <w:sz w:val="16"/>
                <w:szCs w:val="16"/>
              </w:rPr>
              <w:t>581 000,00</w:t>
            </w:r>
          </w:p>
        </w:tc>
        <w:tc>
          <w:tcPr>
            <w:tcW w:w="94" w:type="dxa"/>
          </w:tcPr>
          <w:p w:rsidR="00F8029A" w:rsidRPr="003072A4" w:rsidRDefault="00F8029A"/>
        </w:tc>
      </w:tr>
      <w:tr w:rsidR="00F8029A" w:rsidRPr="003072A4" w:rsidTr="004C3C6D">
        <w:trPr>
          <w:trHeight w:hRule="exact" w:val="244"/>
        </w:trPr>
        <w:tc>
          <w:tcPr>
            <w:tcW w:w="1239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/>
        </w:tc>
        <w:tc>
          <w:tcPr>
            <w:tcW w:w="124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color w:val="000000"/>
                <w:sz w:val="16"/>
                <w:szCs w:val="16"/>
              </w:rPr>
              <w:t>0420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color w:val="000000"/>
                <w:sz w:val="16"/>
                <w:szCs w:val="16"/>
              </w:rPr>
              <w:t>Wpływy z opłaty komunikacyjnej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color w:val="000000"/>
                <w:sz w:val="16"/>
                <w:szCs w:val="16"/>
              </w:rPr>
              <w:t>750 000,00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color w:val="000000"/>
                <w:sz w:val="16"/>
                <w:szCs w:val="16"/>
              </w:rPr>
              <w:t>-500 000,00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color w:val="000000"/>
                <w:sz w:val="16"/>
                <w:szCs w:val="16"/>
              </w:rPr>
              <w:t>250 000,00</w:t>
            </w:r>
          </w:p>
        </w:tc>
        <w:tc>
          <w:tcPr>
            <w:tcW w:w="94" w:type="dxa"/>
          </w:tcPr>
          <w:p w:rsidR="00F8029A" w:rsidRPr="003072A4" w:rsidRDefault="00F8029A"/>
        </w:tc>
      </w:tr>
      <w:tr w:rsidR="00F8029A" w:rsidRPr="003072A4" w:rsidTr="004C3C6D">
        <w:trPr>
          <w:trHeight w:hRule="exact" w:val="622"/>
        </w:trPr>
        <w:tc>
          <w:tcPr>
            <w:tcW w:w="1239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/>
        </w:tc>
        <w:tc>
          <w:tcPr>
            <w:tcW w:w="124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color w:val="000000"/>
                <w:sz w:val="16"/>
                <w:szCs w:val="16"/>
              </w:rPr>
              <w:t>0490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color w:val="000000"/>
                <w:sz w:val="16"/>
                <w:szCs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color w:val="000000"/>
                <w:sz w:val="16"/>
                <w:szCs w:val="16"/>
              </w:rPr>
              <w:t>295 000,00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color w:val="000000"/>
                <w:sz w:val="16"/>
                <w:szCs w:val="16"/>
              </w:rPr>
              <w:t>-20 000,00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color w:val="000000"/>
                <w:sz w:val="16"/>
                <w:szCs w:val="16"/>
              </w:rPr>
              <w:t>275 000,00</w:t>
            </w:r>
          </w:p>
        </w:tc>
        <w:tc>
          <w:tcPr>
            <w:tcW w:w="94" w:type="dxa"/>
          </w:tcPr>
          <w:p w:rsidR="00F8029A" w:rsidRPr="003072A4" w:rsidRDefault="00F8029A"/>
        </w:tc>
      </w:tr>
      <w:tr w:rsidR="00F8029A" w:rsidRPr="003072A4" w:rsidTr="004C3C6D">
        <w:trPr>
          <w:trHeight w:hRule="exact" w:val="244"/>
        </w:trPr>
        <w:tc>
          <w:tcPr>
            <w:tcW w:w="1239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/>
        </w:tc>
        <w:tc>
          <w:tcPr>
            <w:tcW w:w="124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color w:val="000000"/>
                <w:sz w:val="16"/>
                <w:szCs w:val="16"/>
              </w:rPr>
              <w:t>0650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color w:val="000000"/>
                <w:sz w:val="16"/>
                <w:szCs w:val="16"/>
              </w:rPr>
              <w:t>Wpływy z opłat za wydanie prawa jazdy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color w:val="000000"/>
                <w:sz w:val="16"/>
                <w:szCs w:val="16"/>
              </w:rPr>
              <w:t>130 000,00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color w:val="000000"/>
                <w:sz w:val="16"/>
                <w:szCs w:val="16"/>
              </w:rPr>
              <w:t>-80 000,00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94" w:type="dxa"/>
          </w:tcPr>
          <w:p w:rsidR="00F8029A" w:rsidRPr="003072A4" w:rsidRDefault="00F8029A"/>
        </w:tc>
      </w:tr>
      <w:tr w:rsidR="00F8029A" w:rsidRPr="003072A4" w:rsidTr="004C3C6D">
        <w:trPr>
          <w:trHeight w:hRule="exact" w:val="436"/>
        </w:trPr>
        <w:tc>
          <w:tcPr>
            <w:tcW w:w="1239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/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color w:val="000000"/>
                <w:sz w:val="16"/>
                <w:szCs w:val="16"/>
              </w:rPr>
              <w:t>75622</w:t>
            </w:r>
          </w:p>
        </w:tc>
        <w:tc>
          <w:tcPr>
            <w:tcW w:w="12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/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color w:val="000000"/>
                <w:sz w:val="16"/>
                <w:szCs w:val="16"/>
              </w:rPr>
              <w:t>Udziały powiatów w podatkach stanowiących dochód budżetu państwa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color w:val="000000"/>
                <w:sz w:val="16"/>
                <w:szCs w:val="16"/>
              </w:rPr>
              <w:t>8 438 642,00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color w:val="000000"/>
                <w:sz w:val="16"/>
                <w:szCs w:val="16"/>
              </w:rPr>
              <w:t>-2 100 000,00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color w:val="000000"/>
                <w:sz w:val="16"/>
                <w:szCs w:val="16"/>
              </w:rPr>
              <w:t>6 338 642,00</w:t>
            </w:r>
          </w:p>
        </w:tc>
        <w:tc>
          <w:tcPr>
            <w:tcW w:w="94" w:type="dxa"/>
          </w:tcPr>
          <w:p w:rsidR="00F8029A" w:rsidRPr="003072A4" w:rsidRDefault="00F8029A"/>
        </w:tc>
      </w:tr>
      <w:tr w:rsidR="00F8029A" w:rsidRPr="003072A4" w:rsidTr="004C3C6D">
        <w:trPr>
          <w:trHeight w:hRule="exact" w:val="244"/>
        </w:trPr>
        <w:tc>
          <w:tcPr>
            <w:tcW w:w="1239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/>
        </w:tc>
        <w:tc>
          <w:tcPr>
            <w:tcW w:w="124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color w:val="000000"/>
                <w:sz w:val="16"/>
                <w:szCs w:val="16"/>
              </w:rPr>
              <w:t>8 438 642,00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color w:val="000000"/>
                <w:sz w:val="16"/>
                <w:szCs w:val="16"/>
              </w:rPr>
              <w:t>-2 100 000,00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color w:val="000000"/>
                <w:sz w:val="16"/>
                <w:szCs w:val="16"/>
              </w:rPr>
              <w:t>6 338 642,00</w:t>
            </w:r>
          </w:p>
        </w:tc>
        <w:tc>
          <w:tcPr>
            <w:tcW w:w="94" w:type="dxa"/>
          </w:tcPr>
          <w:p w:rsidR="00F8029A" w:rsidRPr="003072A4" w:rsidRDefault="00F8029A"/>
        </w:tc>
      </w:tr>
      <w:tr w:rsidR="00F8029A" w:rsidRPr="003072A4" w:rsidTr="004C3C6D">
        <w:trPr>
          <w:trHeight w:hRule="exact" w:val="277"/>
        </w:trPr>
        <w:tc>
          <w:tcPr>
            <w:tcW w:w="1239" w:type="dxa"/>
          </w:tcPr>
          <w:p w:rsidR="00F8029A" w:rsidRPr="003072A4" w:rsidRDefault="00F8029A"/>
        </w:tc>
        <w:tc>
          <w:tcPr>
            <w:tcW w:w="158" w:type="dxa"/>
          </w:tcPr>
          <w:p w:rsidR="00F8029A" w:rsidRPr="003072A4" w:rsidRDefault="00F8029A"/>
        </w:tc>
        <w:tc>
          <w:tcPr>
            <w:tcW w:w="1088" w:type="dxa"/>
          </w:tcPr>
          <w:p w:rsidR="00F8029A" w:rsidRPr="003072A4" w:rsidRDefault="00F8029A"/>
        </w:tc>
        <w:tc>
          <w:tcPr>
            <w:tcW w:w="1246" w:type="dxa"/>
          </w:tcPr>
          <w:p w:rsidR="00F8029A" w:rsidRPr="003072A4" w:rsidRDefault="00F8029A"/>
        </w:tc>
        <w:tc>
          <w:tcPr>
            <w:tcW w:w="4443" w:type="dxa"/>
          </w:tcPr>
          <w:p w:rsidR="00F8029A" w:rsidRPr="003072A4" w:rsidRDefault="00F8029A"/>
        </w:tc>
        <w:tc>
          <w:tcPr>
            <w:tcW w:w="2074" w:type="dxa"/>
          </w:tcPr>
          <w:p w:rsidR="00F8029A" w:rsidRPr="003072A4" w:rsidRDefault="00F8029A"/>
        </w:tc>
        <w:tc>
          <w:tcPr>
            <w:tcW w:w="1328" w:type="dxa"/>
          </w:tcPr>
          <w:p w:rsidR="00F8029A" w:rsidRPr="003072A4" w:rsidRDefault="00F8029A"/>
        </w:tc>
        <w:tc>
          <w:tcPr>
            <w:tcW w:w="742" w:type="dxa"/>
          </w:tcPr>
          <w:p w:rsidR="00F8029A" w:rsidRPr="003072A4" w:rsidRDefault="00F8029A"/>
        </w:tc>
        <w:tc>
          <w:tcPr>
            <w:tcW w:w="2462" w:type="dxa"/>
          </w:tcPr>
          <w:p w:rsidR="00F8029A" w:rsidRPr="003072A4" w:rsidRDefault="00F8029A"/>
        </w:tc>
        <w:tc>
          <w:tcPr>
            <w:tcW w:w="94" w:type="dxa"/>
          </w:tcPr>
          <w:p w:rsidR="00F8029A" w:rsidRPr="003072A4" w:rsidRDefault="00F8029A"/>
        </w:tc>
      </w:tr>
      <w:tr w:rsidR="00F8029A" w:rsidRPr="003072A4" w:rsidTr="004C3C6D">
        <w:trPr>
          <w:trHeight w:hRule="exact" w:val="277"/>
        </w:trPr>
        <w:tc>
          <w:tcPr>
            <w:tcW w:w="81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color w:val="000000"/>
                <w:sz w:val="16"/>
                <w:szCs w:val="16"/>
              </w:rPr>
              <w:t>67 444 849,21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color w:val="000000"/>
                <w:sz w:val="16"/>
                <w:szCs w:val="16"/>
              </w:rPr>
              <w:t>-2 831 799,00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29A" w:rsidRPr="003072A4" w:rsidRDefault="00F802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3072A4">
              <w:rPr>
                <w:rFonts w:ascii="Arial" w:hAnsi="Arial" w:cs="Arial"/>
                <w:color w:val="000000"/>
                <w:sz w:val="16"/>
                <w:szCs w:val="16"/>
              </w:rPr>
              <w:t>64 613 050,21</w:t>
            </w:r>
          </w:p>
        </w:tc>
        <w:tc>
          <w:tcPr>
            <w:tcW w:w="94" w:type="dxa"/>
          </w:tcPr>
          <w:p w:rsidR="00F8029A" w:rsidRPr="003072A4" w:rsidRDefault="00F8029A"/>
        </w:tc>
      </w:tr>
    </w:tbl>
    <w:p w:rsidR="00F8029A" w:rsidRDefault="00F8029A"/>
    <w:sectPr w:rsidR="00F8029A" w:rsidSect="00DC23C6">
      <w:pgSz w:w="16840" w:h="11907" w:orient="landscape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F0BC7"/>
    <w:rsid w:val="003072A4"/>
    <w:rsid w:val="004717B0"/>
    <w:rsid w:val="004C3C6D"/>
    <w:rsid w:val="00830285"/>
    <w:rsid w:val="00842373"/>
    <w:rsid w:val="008770E0"/>
    <w:rsid w:val="00A2326E"/>
    <w:rsid w:val="00D31453"/>
    <w:rsid w:val="00DC23C6"/>
    <w:rsid w:val="00E209E2"/>
    <w:rsid w:val="00F8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6E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182</Words>
  <Characters>1096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FastReport.NET</dc:creator>
  <cp:keywords/>
  <dc:description/>
  <cp:lastModifiedBy>Starostwo Powiatowe w Choszcznie</cp:lastModifiedBy>
  <cp:revision>3</cp:revision>
  <cp:lastPrinted>2020-06-25T09:55:00Z</cp:lastPrinted>
  <dcterms:created xsi:type="dcterms:W3CDTF">2009-06-17T07:33:00Z</dcterms:created>
  <dcterms:modified xsi:type="dcterms:W3CDTF">2020-06-25T09:55:00Z</dcterms:modified>
</cp:coreProperties>
</file>